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8D95F" w14:textId="77777777" w:rsidR="00FC2C74" w:rsidRPr="00B1445D" w:rsidRDefault="00FC2C74" w:rsidP="00FC2C74">
      <w:pPr>
        <w:autoSpaceDE w:val="0"/>
        <w:autoSpaceDN w:val="0"/>
        <w:spacing w:after="0" w:line="240" w:lineRule="auto"/>
        <w:jc w:val="center"/>
        <w:rPr>
          <w:rFonts w:ascii="Arial" w:eastAsia="Times New Roman" w:hAnsi="Arial" w:cs="Arial"/>
          <w:b/>
          <w:bCs/>
          <w:color w:val="000000"/>
          <w:sz w:val="40"/>
          <w:szCs w:val="40"/>
          <w:lang w:eastAsia="de-DE"/>
        </w:rPr>
      </w:pPr>
      <w:r w:rsidRPr="00B1445D">
        <w:rPr>
          <w:rFonts w:ascii="Arial" w:eastAsia="Times New Roman" w:hAnsi="Arial" w:cs="Arial"/>
          <w:b/>
          <w:bCs/>
          <w:color w:val="000000"/>
          <w:sz w:val="40"/>
          <w:szCs w:val="40"/>
          <w:lang w:eastAsia="de-DE"/>
        </w:rPr>
        <w:t>Romain Rolland-Programm:</w:t>
      </w:r>
      <w:r>
        <w:rPr>
          <w:rFonts w:ascii="Arial" w:eastAsia="Times New Roman" w:hAnsi="Arial" w:cs="Arial"/>
          <w:b/>
          <w:bCs/>
          <w:color w:val="000000"/>
          <w:sz w:val="40"/>
          <w:szCs w:val="40"/>
          <w:lang w:eastAsia="de-DE"/>
        </w:rPr>
        <w:br/>
        <w:t>Individueller Schüleraustausch</w:t>
      </w:r>
      <w:r>
        <w:rPr>
          <w:rFonts w:ascii="Arial" w:eastAsia="Times New Roman" w:hAnsi="Arial" w:cs="Arial"/>
          <w:b/>
          <w:bCs/>
          <w:color w:val="000000"/>
          <w:sz w:val="40"/>
          <w:szCs w:val="40"/>
          <w:lang w:eastAsia="de-DE"/>
        </w:rPr>
        <w:br/>
      </w:r>
      <w:r w:rsidRPr="00B1445D">
        <w:rPr>
          <w:rFonts w:ascii="Arial" w:eastAsia="Times New Roman" w:hAnsi="Arial" w:cs="Arial"/>
          <w:b/>
          <w:bCs/>
          <w:color w:val="000000"/>
          <w:sz w:val="40"/>
          <w:szCs w:val="40"/>
          <w:lang w:eastAsia="de-DE"/>
        </w:rPr>
        <w:t>Rheinland-Pfalz – Burgund</w:t>
      </w:r>
      <w:r>
        <w:rPr>
          <w:rFonts w:ascii="Arial" w:eastAsia="Times New Roman" w:hAnsi="Arial" w:cs="Arial"/>
          <w:b/>
          <w:bCs/>
          <w:color w:val="000000"/>
          <w:sz w:val="40"/>
          <w:szCs w:val="40"/>
          <w:lang w:eastAsia="de-DE"/>
        </w:rPr>
        <w:t xml:space="preserve"> </w:t>
      </w:r>
      <w:r w:rsidRPr="00B1445D">
        <w:rPr>
          <w:rFonts w:ascii="Arial" w:eastAsia="Times New Roman" w:hAnsi="Arial" w:cs="Arial"/>
          <w:b/>
          <w:bCs/>
          <w:color w:val="000000"/>
          <w:sz w:val="40"/>
          <w:szCs w:val="40"/>
          <w:lang w:eastAsia="de-DE"/>
        </w:rPr>
        <w:t xml:space="preserve">für die </w:t>
      </w:r>
      <w:r w:rsidRPr="00AB2739">
        <w:rPr>
          <w:rFonts w:ascii="Arial" w:eastAsia="Times New Roman" w:hAnsi="Arial" w:cs="Arial"/>
          <w:b/>
          <w:bCs/>
          <w:color w:val="000000"/>
          <w:sz w:val="40"/>
          <w:szCs w:val="40"/>
          <w:u w:val="single"/>
          <w:lang w:eastAsia="de-DE"/>
        </w:rPr>
        <w:t>8. und 9. Klassen</w:t>
      </w:r>
    </w:p>
    <w:p w14:paraId="601806B3" w14:textId="77777777" w:rsidR="00FC2C74" w:rsidRPr="00B1445D" w:rsidRDefault="00FC2C74" w:rsidP="00FC2C74">
      <w:pPr>
        <w:autoSpaceDE w:val="0"/>
        <w:autoSpaceDN w:val="0"/>
        <w:spacing w:after="0" w:line="240" w:lineRule="auto"/>
        <w:jc w:val="center"/>
        <w:rPr>
          <w:rFonts w:ascii="Arial" w:eastAsia="Times New Roman" w:hAnsi="Arial" w:cs="Arial"/>
          <w:b/>
          <w:bCs/>
          <w:color w:val="000000"/>
          <w:lang w:eastAsia="de-DE"/>
        </w:rPr>
      </w:pPr>
    </w:p>
    <w:p w14:paraId="14C5DE2B" w14:textId="77777777" w:rsidR="00FC2C74" w:rsidRPr="00B1445D" w:rsidRDefault="00FC2C74" w:rsidP="00FC2C74">
      <w:pPr>
        <w:autoSpaceDE w:val="0"/>
        <w:autoSpaceDN w:val="0"/>
        <w:spacing w:after="0" w:line="240" w:lineRule="auto"/>
        <w:jc w:val="center"/>
        <w:rPr>
          <w:rFonts w:ascii="Arial" w:eastAsia="Times New Roman" w:hAnsi="Arial" w:cs="Arial"/>
          <w:color w:val="000000"/>
          <w:lang w:eastAsia="de-DE"/>
        </w:rPr>
      </w:pPr>
      <w:r w:rsidRPr="00B1445D">
        <w:rPr>
          <w:rFonts w:ascii="Arial" w:eastAsia="Times New Roman" w:hAnsi="Arial" w:cs="Arial"/>
          <w:b/>
          <w:bCs/>
          <w:color w:val="000000"/>
          <w:lang w:eastAsia="de-DE"/>
        </w:rPr>
        <w:t>Informationen</w:t>
      </w:r>
    </w:p>
    <w:p w14:paraId="05E8C2A2" w14:textId="77777777" w:rsidR="00FC2C74" w:rsidRPr="00B1445D" w:rsidRDefault="00FC2C74" w:rsidP="00FC2C74">
      <w:pPr>
        <w:autoSpaceDE w:val="0"/>
        <w:autoSpaceDN w:val="0"/>
        <w:spacing w:after="0" w:line="240" w:lineRule="auto"/>
        <w:jc w:val="both"/>
        <w:rPr>
          <w:rFonts w:ascii="Arial" w:eastAsia="Times New Roman" w:hAnsi="Arial" w:cs="Arial"/>
          <w:color w:val="000000"/>
          <w:lang w:eastAsia="de-DE"/>
        </w:rPr>
      </w:pPr>
    </w:p>
    <w:p w14:paraId="4D7F7E5E"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b/>
          <w:bCs/>
          <w:color w:val="000000"/>
          <w:u w:val="single"/>
          <w:lang w:eastAsia="de-DE"/>
        </w:rPr>
        <w:t>Ziele des Programms</w:t>
      </w:r>
    </w:p>
    <w:p w14:paraId="2F1FBADC"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6F50542C"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t xml:space="preserve">Das Schüleraustauschprogramm bietet Schülerinnen und Schülern die Möglichkeit, ihre Kenntnisse der Nachbarsprache zu vertiefen und ermöglicht ihnen einen guten Einblick in die Kultur und das Alltagsleben einer der Partnerregionen. Der zweiwöchige individuelle Aufenthalt in der Partnerregion fördert darüber hinaus eigenverantwortliches Handeln und Selbstvertrauen und vermittelt Schlüsselkompetenzen des interkulturellen Lernens. </w:t>
      </w:r>
    </w:p>
    <w:p w14:paraId="77BA1C69" w14:textId="77777777" w:rsidR="00FC2C74" w:rsidRPr="00B1445D" w:rsidRDefault="00FC2C74" w:rsidP="00C41AD4">
      <w:pPr>
        <w:autoSpaceDE w:val="0"/>
        <w:autoSpaceDN w:val="0"/>
        <w:spacing w:after="0" w:line="360" w:lineRule="auto"/>
        <w:jc w:val="both"/>
        <w:rPr>
          <w:rFonts w:ascii="Arial" w:eastAsia="Times New Roman" w:hAnsi="Arial" w:cs="Arial"/>
          <w:color w:val="000000"/>
          <w:u w:val="single"/>
          <w:lang w:eastAsia="de-DE"/>
        </w:rPr>
      </w:pPr>
    </w:p>
    <w:p w14:paraId="39E0CEDF"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b/>
          <w:bCs/>
          <w:color w:val="000000"/>
          <w:u w:val="single"/>
          <w:lang w:eastAsia="de-DE"/>
        </w:rPr>
        <w:t>Kriterien für die Aufnahme in das Programm</w:t>
      </w:r>
    </w:p>
    <w:p w14:paraId="006D1C0E"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74D9ECCC"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t xml:space="preserve">Das Programm richtet sich an motivierte Schülerinnen und Schüler, deren Sprachkenntnisse ihnen die Teilnahme am Unterricht in der Partnerregion ermöglichen. </w:t>
      </w:r>
    </w:p>
    <w:p w14:paraId="675E324A" w14:textId="77777777" w:rsidR="00FC2C74" w:rsidRPr="00B1445D" w:rsidRDefault="00FC2C74" w:rsidP="00C41AD4">
      <w:pPr>
        <w:autoSpaceDE w:val="0"/>
        <w:autoSpaceDN w:val="0"/>
        <w:spacing w:after="0" w:line="360" w:lineRule="auto"/>
        <w:jc w:val="both"/>
        <w:rPr>
          <w:rFonts w:ascii="Arial" w:eastAsia="Times New Roman" w:hAnsi="Arial" w:cs="Arial"/>
          <w:b/>
          <w:bCs/>
          <w:color w:val="000000"/>
          <w:lang w:eastAsia="de-DE"/>
        </w:rPr>
      </w:pPr>
      <w:r w:rsidRPr="00B1445D">
        <w:rPr>
          <w:rFonts w:ascii="Arial" w:eastAsia="Times New Roman" w:hAnsi="Arial" w:cs="Arial"/>
          <w:b/>
          <w:bCs/>
          <w:color w:val="000000"/>
          <w:lang w:eastAsia="de-DE"/>
        </w:rPr>
        <w:t xml:space="preserve">Das Leben in einer zunächst fremden Umgebung erfordern von den Jugendlichen außerdem große Eigenständigkeit, Offenheit sowie ein hohes Maß an Toleranz. </w:t>
      </w:r>
    </w:p>
    <w:p w14:paraId="23BC20B8" w14:textId="77777777" w:rsidR="00FC2C74" w:rsidRPr="00B1445D" w:rsidRDefault="00FC2C74" w:rsidP="00C41AD4">
      <w:pPr>
        <w:autoSpaceDE w:val="0"/>
        <w:autoSpaceDN w:val="0"/>
        <w:spacing w:after="0" w:line="360" w:lineRule="auto"/>
        <w:jc w:val="both"/>
        <w:rPr>
          <w:rFonts w:ascii="Arial" w:eastAsia="Times New Roman" w:hAnsi="Arial" w:cs="Arial"/>
          <w:b/>
          <w:bCs/>
          <w:color w:val="000000"/>
          <w:lang w:eastAsia="de-DE"/>
        </w:rPr>
      </w:pPr>
      <w:r w:rsidRPr="00B1445D">
        <w:rPr>
          <w:rFonts w:ascii="Arial" w:eastAsia="Times New Roman" w:hAnsi="Arial" w:cs="Arial"/>
          <w:b/>
          <w:bCs/>
          <w:color w:val="000000"/>
          <w:lang w:eastAsia="de-DE"/>
        </w:rPr>
        <w:t>Auch die Bereitschaft, sich für kurze Zeit ggf. auf andere Lebensumstände als die gewohnten einzulassen, ist unbedingte Voraussetzung für einen erfolgreichen Austausch.</w:t>
      </w:r>
    </w:p>
    <w:p w14:paraId="033FF289"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380E5970" w14:textId="4DB469C7" w:rsidR="00FC2C74" w:rsidRDefault="00FC2C74" w:rsidP="00C41AD4">
      <w:pPr>
        <w:autoSpaceDE w:val="0"/>
        <w:autoSpaceDN w:val="0"/>
        <w:spacing w:after="0" w:line="360" w:lineRule="auto"/>
        <w:jc w:val="both"/>
        <w:rPr>
          <w:rFonts w:ascii="Arial" w:eastAsia="Times New Roman" w:hAnsi="Arial" w:cs="Arial"/>
          <w:b/>
          <w:bCs/>
          <w:color w:val="000000"/>
          <w:u w:val="single"/>
          <w:lang w:eastAsia="de-DE"/>
        </w:rPr>
      </w:pPr>
      <w:r w:rsidRPr="00B1445D">
        <w:rPr>
          <w:rFonts w:ascii="Arial" w:eastAsia="Times New Roman" w:hAnsi="Arial" w:cs="Arial"/>
          <w:b/>
          <w:bCs/>
          <w:color w:val="000000"/>
          <w:u w:val="single"/>
          <w:lang w:eastAsia="de-DE"/>
        </w:rPr>
        <w:t>Programmdauer und Teilnahmeberechtigung</w:t>
      </w:r>
    </w:p>
    <w:p w14:paraId="7F7E6A50" w14:textId="77777777" w:rsidR="00C41AD4" w:rsidRDefault="00C41AD4" w:rsidP="00C41AD4">
      <w:pPr>
        <w:autoSpaceDE w:val="0"/>
        <w:autoSpaceDN w:val="0"/>
        <w:spacing w:after="0" w:line="360" w:lineRule="auto"/>
        <w:jc w:val="both"/>
        <w:rPr>
          <w:rFonts w:ascii="Arial" w:eastAsia="Times New Roman" w:hAnsi="Arial" w:cs="Arial"/>
          <w:b/>
          <w:bCs/>
          <w:color w:val="000000"/>
          <w:u w:val="single"/>
          <w:lang w:eastAsia="de-DE"/>
        </w:rPr>
      </w:pPr>
    </w:p>
    <w:p w14:paraId="4823AE03" w14:textId="77777777" w:rsidR="00C41AD4" w:rsidRPr="00B1445D" w:rsidRDefault="00C41AD4" w:rsidP="00C41AD4">
      <w:pPr>
        <w:autoSpaceDE w:val="0"/>
        <w:autoSpaceDN w:val="0"/>
        <w:spacing w:after="0" w:line="240" w:lineRule="auto"/>
        <w:rPr>
          <w:rFonts w:ascii="Arial" w:eastAsia="Times New Roman" w:hAnsi="Arial" w:cs="Arial"/>
          <w:color w:val="000000"/>
          <w:sz w:val="20"/>
          <w:szCs w:val="20"/>
          <w:lang w:eastAsia="de-DE"/>
        </w:rPr>
      </w:pPr>
      <w:r w:rsidRPr="00B1445D">
        <w:rPr>
          <w:rFonts w:ascii="Arial" w:eastAsia="Times New Roman" w:hAnsi="Arial" w:cs="Arial"/>
          <w:b/>
          <w:bCs/>
          <w:color w:val="000000"/>
          <w:lang w:eastAsia="de-DE"/>
        </w:rPr>
        <w:t>Teilnahmeberechtigt sind:</w:t>
      </w:r>
    </w:p>
    <w:p w14:paraId="1BD78C99" w14:textId="5B50005F" w:rsidR="00C41AD4" w:rsidRPr="00B1445D" w:rsidRDefault="00C41AD4" w:rsidP="00C41AD4">
      <w:pPr>
        <w:autoSpaceDE w:val="0"/>
        <w:autoSpaceDN w:val="0"/>
        <w:spacing w:after="0" w:line="240" w:lineRule="auto"/>
        <w:rPr>
          <w:rFonts w:ascii="Arial" w:eastAsia="Times New Roman" w:hAnsi="Arial" w:cs="Arial"/>
          <w:b/>
          <w:bCs/>
          <w:color w:val="000000"/>
          <w:lang w:eastAsia="de-DE"/>
        </w:rPr>
      </w:pPr>
      <w:r w:rsidRPr="00B1445D">
        <w:rPr>
          <w:rFonts w:ascii="Arial" w:eastAsia="Times New Roman" w:hAnsi="Arial" w:cs="Arial"/>
          <w:b/>
          <w:bCs/>
          <w:color w:val="000000"/>
          <w:lang w:eastAsia="de-DE"/>
        </w:rPr>
        <w:t xml:space="preserve">Schülerinnen und Schüler, die </w:t>
      </w:r>
      <w:r w:rsidRPr="00B1445D">
        <w:rPr>
          <w:rFonts w:ascii="Arial" w:eastAsia="Times New Roman" w:hAnsi="Arial" w:cs="Arial"/>
          <w:b/>
          <w:bCs/>
          <w:color w:val="000000"/>
          <w:u w:val="single"/>
          <w:lang w:eastAsia="de-DE"/>
        </w:rPr>
        <w:t>im Schuljahr 20</w:t>
      </w:r>
      <w:r>
        <w:rPr>
          <w:rFonts w:ascii="Arial" w:eastAsia="Times New Roman" w:hAnsi="Arial" w:cs="Arial"/>
          <w:b/>
          <w:bCs/>
          <w:color w:val="000000"/>
          <w:u w:val="single"/>
          <w:lang w:eastAsia="de-DE"/>
        </w:rPr>
        <w:t>2</w:t>
      </w:r>
      <w:r w:rsidR="004542EA">
        <w:rPr>
          <w:rFonts w:ascii="Arial" w:eastAsia="Times New Roman" w:hAnsi="Arial" w:cs="Arial"/>
          <w:b/>
          <w:bCs/>
          <w:color w:val="000000"/>
          <w:u w:val="single"/>
          <w:lang w:eastAsia="de-DE"/>
        </w:rPr>
        <w:t>6</w:t>
      </w:r>
      <w:r w:rsidRPr="00B1445D">
        <w:rPr>
          <w:rFonts w:ascii="Arial" w:eastAsia="Times New Roman" w:hAnsi="Arial" w:cs="Arial"/>
          <w:b/>
          <w:bCs/>
          <w:color w:val="000000"/>
          <w:u w:val="single"/>
          <w:lang w:eastAsia="de-DE"/>
        </w:rPr>
        <w:t>/</w:t>
      </w:r>
      <w:r>
        <w:rPr>
          <w:rFonts w:ascii="Arial" w:eastAsia="Times New Roman" w:hAnsi="Arial" w:cs="Arial"/>
          <w:b/>
          <w:bCs/>
          <w:color w:val="000000"/>
          <w:u w:val="single"/>
          <w:lang w:eastAsia="de-DE"/>
        </w:rPr>
        <w:t>2</w:t>
      </w:r>
      <w:r w:rsidR="004542EA">
        <w:rPr>
          <w:rFonts w:ascii="Arial" w:eastAsia="Times New Roman" w:hAnsi="Arial" w:cs="Arial"/>
          <w:b/>
          <w:bCs/>
          <w:color w:val="000000"/>
          <w:u w:val="single"/>
          <w:lang w:eastAsia="de-DE"/>
        </w:rPr>
        <w:t>7</w:t>
      </w:r>
      <w:r w:rsidRPr="00B1445D">
        <w:rPr>
          <w:rFonts w:ascii="Arial" w:eastAsia="Times New Roman" w:hAnsi="Arial" w:cs="Arial"/>
          <w:b/>
          <w:bCs/>
          <w:color w:val="000000"/>
          <w:u w:val="single"/>
          <w:lang w:eastAsia="de-DE"/>
        </w:rPr>
        <w:t xml:space="preserve"> </w:t>
      </w:r>
      <w:r w:rsidRPr="00B1445D">
        <w:rPr>
          <w:rFonts w:ascii="Arial" w:eastAsia="Times New Roman" w:hAnsi="Arial" w:cs="Arial"/>
          <w:b/>
          <w:bCs/>
          <w:color w:val="000000"/>
          <w:lang w:eastAsia="de-DE"/>
        </w:rPr>
        <w:t>in folgenden Klassen sind:</w:t>
      </w:r>
    </w:p>
    <w:p w14:paraId="37398573" w14:textId="77777777" w:rsidR="00C41AD4" w:rsidRPr="00B1445D" w:rsidRDefault="00C41AD4" w:rsidP="00C41AD4">
      <w:pPr>
        <w:autoSpaceDE w:val="0"/>
        <w:autoSpaceDN w:val="0"/>
        <w:spacing w:after="0" w:line="240" w:lineRule="auto"/>
        <w:rPr>
          <w:rFonts w:ascii="Arial" w:eastAsia="Times New Roman" w:hAnsi="Arial" w:cs="Arial"/>
          <w:color w:val="000000"/>
          <w:sz w:val="20"/>
          <w:szCs w:val="20"/>
          <w:lang w:eastAsia="de-DE"/>
        </w:rPr>
      </w:pPr>
    </w:p>
    <w:p w14:paraId="34C16BA3" w14:textId="77777777" w:rsidR="00C41AD4" w:rsidRPr="00B1445D" w:rsidRDefault="00C41AD4" w:rsidP="00C41AD4">
      <w:pPr>
        <w:autoSpaceDE w:val="0"/>
        <w:autoSpaceDN w:val="0"/>
        <w:spacing w:after="0" w:line="240" w:lineRule="auto"/>
        <w:rPr>
          <w:rFonts w:ascii="Arial" w:eastAsia="Times New Roman" w:hAnsi="Arial" w:cs="Arial"/>
          <w:color w:val="000000"/>
          <w:sz w:val="20"/>
          <w:szCs w:val="20"/>
          <w:lang w:eastAsia="de-DE"/>
        </w:rPr>
      </w:pPr>
    </w:p>
    <w:p w14:paraId="7B4B2467" w14:textId="77777777" w:rsidR="00C41AD4" w:rsidRDefault="00C41AD4" w:rsidP="00C41AD4">
      <w:pPr>
        <w:autoSpaceDE w:val="0"/>
        <w:autoSpaceDN w:val="0"/>
        <w:spacing w:after="0" w:line="240" w:lineRule="auto"/>
        <w:rPr>
          <w:rFonts w:ascii="Arial" w:eastAsia="Times New Roman" w:hAnsi="Arial" w:cs="Arial"/>
          <w:color w:val="000000"/>
          <w:lang w:eastAsia="de-DE"/>
        </w:rPr>
      </w:pPr>
      <w:r w:rsidRPr="00B1445D">
        <w:rPr>
          <w:rFonts w:ascii="Arial" w:eastAsia="Times New Roman" w:hAnsi="Arial" w:cs="Arial"/>
          <w:color w:val="000000"/>
          <w:lang w:eastAsia="de-DE"/>
        </w:rPr>
        <w:t xml:space="preserve">in Rheinland-Pfalz: </w:t>
      </w:r>
      <w:r>
        <w:rPr>
          <w:rFonts w:ascii="Arial" w:eastAsia="Times New Roman" w:hAnsi="Arial" w:cs="Arial"/>
          <w:color w:val="000000"/>
          <w:lang w:eastAsia="de-DE"/>
        </w:rPr>
        <w:t xml:space="preserve">8. oder </w:t>
      </w:r>
      <w:r w:rsidRPr="00B1445D">
        <w:rPr>
          <w:rFonts w:ascii="Arial" w:eastAsia="Times New Roman" w:hAnsi="Arial" w:cs="Arial"/>
          <w:color w:val="000000"/>
          <w:lang w:eastAsia="de-DE"/>
        </w:rPr>
        <w:t xml:space="preserve">9. Klasse </w:t>
      </w:r>
    </w:p>
    <w:p w14:paraId="0CC07B9B" w14:textId="77777777" w:rsidR="00C41AD4" w:rsidRDefault="00C41AD4" w:rsidP="00C41AD4">
      <w:pPr>
        <w:autoSpaceDE w:val="0"/>
        <w:autoSpaceDN w:val="0"/>
        <w:spacing w:after="0" w:line="240" w:lineRule="auto"/>
        <w:rPr>
          <w:rFonts w:ascii="Arial" w:eastAsia="Times New Roman" w:hAnsi="Arial" w:cs="Arial"/>
          <w:color w:val="000000"/>
          <w:lang w:eastAsia="de-DE"/>
        </w:rPr>
      </w:pPr>
    </w:p>
    <w:p w14:paraId="4F52AA45" w14:textId="77777777" w:rsidR="00C41AD4" w:rsidRPr="00B1445D" w:rsidRDefault="00C41AD4" w:rsidP="00C41AD4">
      <w:pPr>
        <w:autoSpaceDE w:val="0"/>
        <w:autoSpaceDN w:val="0"/>
        <w:spacing w:after="0" w:line="240" w:lineRule="auto"/>
        <w:rPr>
          <w:rFonts w:ascii="Arial" w:eastAsia="Times New Roman" w:hAnsi="Arial" w:cs="Arial"/>
          <w:color w:val="000000"/>
          <w:lang w:eastAsia="de-DE"/>
        </w:rPr>
      </w:pPr>
      <w:r w:rsidRPr="00465EDE">
        <w:rPr>
          <w:rFonts w:ascii="Arial" w:eastAsia="Times New Roman" w:hAnsi="Arial" w:cs="Arial"/>
          <w:b/>
          <w:color w:val="000000"/>
          <w:lang w:eastAsia="de-DE"/>
        </w:rPr>
        <w:t>(9. Klassen vorrangig, nur besonders motivierte und reife Schülerinnen und Schüler der 8. Klassen</w:t>
      </w:r>
      <w:r>
        <w:rPr>
          <w:rFonts w:ascii="Arial" w:eastAsia="Times New Roman" w:hAnsi="Arial" w:cs="Arial"/>
          <w:color w:val="000000"/>
          <w:lang w:eastAsia="de-DE"/>
        </w:rPr>
        <w:t>)</w:t>
      </w:r>
    </w:p>
    <w:p w14:paraId="315B056A" w14:textId="77777777" w:rsidR="00C41AD4" w:rsidRPr="00B1445D" w:rsidRDefault="00C41AD4" w:rsidP="00C41AD4">
      <w:pPr>
        <w:autoSpaceDE w:val="0"/>
        <w:autoSpaceDN w:val="0"/>
        <w:spacing w:after="0" w:line="240" w:lineRule="auto"/>
        <w:rPr>
          <w:rFonts w:ascii="Arial" w:eastAsia="Times New Roman" w:hAnsi="Arial" w:cs="Arial"/>
          <w:color w:val="000000"/>
          <w:lang w:eastAsia="de-DE"/>
        </w:rPr>
      </w:pPr>
    </w:p>
    <w:p w14:paraId="0BEB8003" w14:textId="77777777" w:rsidR="00C41AD4" w:rsidRPr="00B1445D" w:rsidRDefault="00C41AD4" w:rsidP="00C41AD4">
      <w:pPr>
        <w:autoSpaceDE w:val="0"/>
        <w:autoSpaceDN w:val="0"/>
        <w:spacing w:after="0" w:line="240" w:lineRule="auto"/>
        <w:rPr>
          <w:rFonts w:ascii="Arial" w:eastAsia="Times New Roman" w:hAnsi="Arial" w:cs="Arial"/>
          <w:color w:val="000000"/>
          <w:sz w:val="20"/>
          <w:szCs w:val="20"/>
          <w:lang w:eastAsia="de-DE"/>
        </w:rPr>
      </w:pPr>
      <w:r w:rsidRPr="00B1445D">
        <w:rPr>
          <w:rFonts w:ascii="Arial" w:eastAsia="Times New Roman" w:hAnsi="Arial" w:cs="Arial"/>
          <w:color w:val="000000"/>
          <w:lang w:eastAsia="de-DE"/>
        </w:rPr>
        <w:t>in Burgund: 3e</w:t>
      </w:r>
    </w:p>
    <w:p w14:paraId="354BC3AD" w14:textId="77777777" w:rsidR="00C41AD4" w:rsidRDefault="00C41AD4" w:rsidP="00C41AD4">
      <w:pPr>
        <w:autoSpaceDE w:val="0"/>
        <w:autoSpaceDN w:val="0"/>
        <w:spacing w:after="0" w:line="360" w:lineRule="auto"/>
        <w:jc w:val="both"/>
        <w:rPr>
          <w:rFonts w:ascii="Arial" w:eastAsia="Times New Roman" w:hAnsi="Arial" w:cs="Arial"/>
          <w:color w:val="000000"/>
          <w:lang w:eastAsia="de-DE"/>
        </w:rPr>
      </w:pPr>
    </w:p>
    <w:p w14:paraId="2A1749AA" w14:textId="77777777" w:rsidR="00C41AD4" w:rsidRPr="00B1445D" w:rsidRDefault="00C41AD4" w:rsidP="00C41AD4">
      <w:pPr>
        <w:autoSpaceDE w:val="0"/>
        <w:autoSpaceDN w:val="0"/>
        <w:spacing w:after="0" w:line="360" w:lineRule="auto"/>
        <w:jc w:val="both"/>
        <w:rPr>
          <w:rFonts w:ascii="Arial" w:eastAsia="Times New Roman" w:hAnsi="Arial" w:cs="Arial"/>
          <w:color w:val="000000"/>
          <w:lang w:eastAsia="de-DE"/>
        </w:rPr>
      </w:pPr>
    </w:p>
    <w:p w14:paraId="7439EC60" w14:textId="5BEF43E2" w:rsidR="00FC2C74" w:rsidRPr="00B1445D" w:rsidRDefault="00C41AD4" w:rsidP="00C41AD4">
      <w:pPr>
        <w:autoSpaceDE w:val="0"/>
        <w:autoSpaceDN w:val="0"/>
        <w:spacing w:after="0" w:line="360" w:lineRule="auto"/>
        <w:jc w:val="both"/>
        <w:rPr>
          <w:rFonts w:ascii="Arial" w:eastAsia="Times New Roman" w:hAnsi="Arial" w:cs="Arial"/>
          <w:color w:val="000000"/>
          <w:lang w:eastAsia="de-DE"/>
        </w:rPr>
      </w:pPr>
      <w:r>
        <w:rPr>
          <w:rFonts w:ascii="Arial" w:eastAsia="Times New Roman" w:hAnsi="Arial" w:cs="Arial"/>
          <w:b/>
          <w:bCs/>
          <w:color w:val="000000"/>
          <w:lang w:eastAsia="de-DE"/>
        </w:rPr>
        <w:t>A</w:t>
      </w:r>
      <w:r w:rsidR="00FC2C74" w:rsidRPr="00B1445D">
        <w:rPr>
          <w:rFonts w:ascii="Arial" w:eastAsia="Times New Roman" w:hAnsi="Arial" w:cs="Arial"/>
          <w:b/>
          <w:bCs/>
          <w:color w:val="000000"/>
          <w:lang w:eastAsia="de-DE"/>
        </w:rPr>
        <w:t>ustauschzeitraum:</w:t>
      </w:r>
    </w:p>
    <w:p w14:paraId="6D2E164F"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1C1AC339"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t xml:space="preserve">Der Austausch findet in konsekutiver Form statt, d.h. die Schülerinnen und Schüler halten sich jeweils </w:t>
      </w:r>
      <w:r w:rsidRPr="00B1445D">
        <w:rPr>
          <w:rFonts w:ascii="Arial" w:eastAsia="Times New Roman" w:hAnsi="Arial" w:cs="Arial"/>
          <w:b/>
          <w:bCs/>
          <w:color w:val="000000"/>
          <w:lang w:eastAsia="de-DE"/>
        </w:rPr>
        <w:t>zwei Wochen</w:t>
      </w:r>
      <w:r w:rsidRPr="00B1445D">
        <w:rPr>
          <w:rFonts w:ascii="Arial" w:eastAsia="Times New Roman" w:hAnsi="Arial" w:cs="Arial"/>
          <w:color w:val="000000"/>
          <w:lang w:eastAsia="de-DE"/>
        </w:rPr>
        <w:t xml:space="preserve"> in der Gastfamilie und in der Ga</w:t>
      </w:r>
      <w:r>
        <w:rPr>
          <w:rFonts w:ascii="Arial" w:eastAsia="Times New Roman" w:hAnsi="Arial" w:cs="Arial"/>
          <w:color w:val="000000"/>
          <w:lang w:eastAsia="de-DE"/>
        </w:rPr>
        <w:t xml:space="preserve">stschule auf. Insgesamt dauert </w:t>
      </w:r>
      <w:r w:rsidRPr="00B1445D">
        <w:rPr>
          <w:rFonts w:ascii="Arial" w:eastAsia="Times New Roman" w:hAnsi="Arial" w:cs="Arial"/>
          <w:color w:val="000000"/>
          <w:lang w:eastAsia="de-DE"/>
        </w:rPr>
        <w:t>der Austausch somit vier Wochen.</w:t>
      </w:r>
    </w:p>
    <w:p w14:paraId="49C0122F"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688682EB" w14:textId="4BC79DB7" w:rsidR="00FC2C74"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t xml:space="preserve">Die Schülerinnen und Schüler </w:t>
      </w:r>
      <w:r w:rsidRPr="00B1445D">
        <w:rPr>
          <w:rFonts w:ascii="Arial" w:eastAsia="Times New Roman" w:hAnsi="Arial" w:cs="Arial"/>
          <w:b/>
          <w:bCs/>
          <w:color w:val="000000"/>
          <w:lang w:eastAsia="de-DE"/>
        </w:rPr>
        <w:t>aus Rheinland-Pfalz</w:t>
      </w:r>
      <w:r w:rsidRPr="00B1445D">
        <w:rPr>
          <w:rFonts w:ascii="Arial" w:eastAsia="Times New Roman" w:hAnsi="Arial" w:cs="Arial"/>
          <w:color w:val="000000"/>
          <w:lang w:eastAsia="de-DE"/>
        </w:rPr>
        <w:t xml:space="preserve"> besuchen ihre Partnerschüler </w:t>
      </w:r>
      <w:r w:rsidRPr="00B1445D">
        <w:rPr>
          <w:rFonts w:ascii="Arial" w:eastAsia="Times New Roman" w:hAnsi="Arial" w:cs="Arial"/>
          <w:b/>
          <w:bCs/>
          <w:color w:val="000000"/>
          <w:lang w:eastAsia="de-DE"/>
        </w:rPr>
        <w:t>in Burgund</w:t>
      </w:r>
      <w:r w:rsidRPr="00B1445D">
        <w:rPr>
          <w:rFonts w:ascii="Arial" w:eastAsia="Times New Roman" w:hAnsi="Arial" w:cs="Arial"/>
          <w:color w:val="000000"/>
          <w:lang w:eastAsia="de-DE"/>
        </w:rPr>
        <w:t xml:space="preserve"> vom </w:t>
      </w:r>
      <w:r w:rsidR="004542EA">
        <w:rPr>
          <w:rFonts w:ascii="Arial" w:eastAsia="Times New Roman" w:hAnsi="Arial" w:cs="Arial"/>
          <w:b/>
          <w:bCs/>
          <w:color w:val="000000"/>
          <w:lang w:eastAsia="de-DE"/>
        </w:rPr>
        <w:t>19</w:t>
      </w:r>
      <w:r w:rsidR="00F67FA5">
        <w:rPr>
          <w:rFonts w:ascii="Arial" w:eastAsia="Times New Roman" w:hAnsi="Arial" w:cs="Arial"/>
          <w:b/>
          <w:bCs/>
          <w:color w:val="000000"/>
          <w:lang w:eastAsia="de-DE"/>
        </w:rPr>
        <w:t xml:space="preserve">. September bis zum </w:t>
      </w:r>
      <w:r w:rsidR="004542EA">
        <w:rPr>
          <w:rFonts w:ascii="Arial" w:eastAsia="Times New Roman" w:hAnsi="Arial" w:cs="Arial"/>
          <w:b/>
          <w:bCs/>
          <w:color w:val="000000"/>
          <w:lang w:eastAsia="de-DE"/>
        </w:rPr>
        <w:t>03</w:t>
      </w:r>
      <w:r>
        <w:rPr>
          <w:rFonts w:ascii="Arial" w:eastAsia="Times New Roman" w:hAnsi="Arial" w:cs="Arial"/>
          <w:b/>
          <w:bCs/>
          <w:color w:val="000000"/>
          <w:lang w:eastAsia="de-DE"/>
        </w:rPr>
        <w:t>. Oktober 202</w:t>
      </w:r>
      <w:r w:rsidR="004542EA">
        <w:rPr>
          <w:rFonts w:ascii="Arial" w:eastAsia="Times New Roman" w:hAnsi="Arial" w:cs="Arial"/>
          <w:b/>
          <w:bCs/>
          <w:color w:val="000000"/>
          <w:lang w:eastAsia="de-DE"/>
        </w:rPr>
        <w:t>6</w:t>
      </w:r>
      <w:r w:rsidR="00F67FA5">
        <w:rPr>
          <w:rFonts w:ascii="Arial" w:eastAsia="Times New Roman" w:hAnsi="Arial" w:cs="Arial"/>
          <w:b/>
          <w:bCs/>
          <w:color w:val="000000"/>
          <w:lang w:eastAsia="de-DE"/>
        </w:rPr>
        <w:t>.</w:t>
      </w:r>
      <w:r w:rsidRPr="00B1445D">
        <w:rPr>
          <w:rFonts w:ascii="Arial" w:eastAsia="Times New Roman" w:hAnsi="Arial" w:cs="Arial"/>
          <w:color w:val="000000"/>
          <w:lang w:eastAsia="de-DE"/>
        </w:rPr>
        <w:t xml:space="preserve"> </w:t>
      </w:r>
    </w:p>
    <w:p w14:paraId="0B595627" w14:textId="500DA3CC"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D64EBC">
        <w:rPr>
          <w:rFonts w:ascii="Arial" w:eastAsia="Times New Roman" w:hAnsi="Arial" w:cs="Arial"/>
          <w:color w:val="000000"/>
          <w:lang w:eastAsia="de-DE"/>
        </w:rPr>
        <w:lastRenderedPageBreak/>
        <w:t xml:space="preserve">Somit kann der versäumte </w:t>
      </w:r>
      <w:proofErr w:type="gramStart"/>
      <w:r w:rsidRPr="00D64EBC">
        <w:rPr>
          <w:rFonts w:ascii="Arial" w:eastAsia="Times New Roman" w:hAnsi="Arial" w:cs="Arial"/>
          <w:color w:val="000000"/>
          <w:lang w:eastAsia="de-DE"/>
        </w:rPr>
        <w:t>Unterrichtsstoff</w:t>
      </w:r>
      <w:proofErr w:type="gramEnd"/>
      <w:r w:rsidRPr="00D64EBC">
        <w:rPr>
          <w:rFonts w:ascii="Arial" w:eastAsia="Times New Roman" w:hAnsi="Arial" w:cs="Arial"/>
          <w:color w:val="000000"/>
          <w:lang w:eastAsia="de-DE"/>
        </w:rPr>
        <w:t xml:space="preserve"> in den sich unmittelbar anschließenden Herbstferien nachgearbeitet werden. Die Rückkehr erfolgt am Samstag, den </w:t>
      </w:r>
      <w:r w:rsidR="008F41FB">
        <w:rPr>
          <w:rFonts w:ascii="Arial" w:eastAsia="Times New Roman" w:hAnsi="Arial" w:cs="Arial"/>
          <w:color w:val="000000"/>
          <w:lang w:eastAsia="de-DE"/>
        </w:rPr>
        <w:t>03</w:t>
      </w:r>
      <w:r w:rsidRPr="00D64EBC">
        <w:rPr>
          <w:rFonts w:ascii="Arial" w:eastAsia="Times New Roman" w:hAnsi="Arial" w:cs="Arial"/>
          <w:color w:val="000000"/>
          <w:lang w:eastAsia="de-DE"/>
        </w:rPr>
        <w:t>. Oktober 202</w:t>
      </w:r>
      <w:r w:rsidR="008F41FB">
        <w:rPr>
          <w:rFonts w:ascii="Arial" w:eastAsia="Times New Roman" w:hAnsi="Arial" w:cs="Arial"/>
          <w:color w:val="000000"/>
          <w:lang w:eastAsia="de-DE"/>
        </w:rPr>
        <w:t>6</w:t>
      </w:r>
      <w:r w:rsidRPr="00D64EBC">
        <w:rPr>
          <w:rFonts w:ascii="Arial" w:eastAsia="Times New Roman" w:hAnsi="Arial" w:cs="Arial"/>
          <w:color w:val="000000"/>
          <w:lang w:eastAsia="de-DE"/>
        </w:rPr>
        <w:t xml:space="preserve"> gegen 19.00 Uhr in Trier, Parkplatz Messepark. Bitte beachten Sie diesen Termin bei Ihrer Urlaubsplanung!</w:t>
      </w:r>
    </w:p>
    <w:p w14:paraId="7D4AD567"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3AE9DC4F" w14:textId="58C4EF66" w:rsidR="00FC2C74" w:rsidRPr="00B1445D" w:rsidRDefault="00FC2C74" w:rsidP="00C41AD4">
      <w:pPr>
        <w:autoSpaceDE w:val="0"/>
        <w:autoSpaceDN w:val="0"/>
        <w:spacing w:after="0" w:line="360" w:lineRule="auto"/>
        <w:jc w:val="both"/>
        <w:rPr>
          <w:rFonts w:ascii="Arial" w:eastAsia="Times New Roman" w:hAnsi="Arial" w:cs="Arial"/>
          <w:b/>
          <w:bCs/>
          <w:color w:val="000000"/>
          <w:lang w:eastAsia="de-DE"/>
        </w:rPr>
      </w:pPr>
      <w:r w:rsidRPr="00B1445D">
        <w:rPr>
          <w:rFonts w:ascii="Arial" w:eastAsia="Times New Roman" w:hAnsi="Arial" w:cs="Arial"/>
          <w:color w:val="000000"/>
          <w:lang w:eastAsia="de-DE"/>
        </w:rPr>
        <w:t xml:space="preserve">Die Schülerinnen und Schüler </w:t>
      </w:r>
      <w:r w:rsidRPr="00B1445D">
        <w:rPr>
          <w:rFonts w:ascii="Arial" w:eastAsia="Times New Roman" w:hAnsi="Arial" w:cs="Arial"/>
          <w:b/>
          <w:bCs/>
          <w:color w:val="000000"/>
          <w:lang w:eastAsia="de-DE"/>
        </w:rPr>
        <w:t>aus Burgund</w:t>
      </w:r>
      <w:r w:rsidRPr="00B1445D">
        <w:rPr>
          <w:rFonts w:ascii="Arial" w:eastAsia="Times New Roman" w:hAnsi="Arial" w:cs="Arial"/>
          <w:color w:val="000000"/>
          <w:lang w:eastAsia="de-DE"/>
        </w:rPr>
        <w:t xml:space="preserve"> besuchen ihre Partnerschüler </w:t>
      </w:r>
      <w:r w:rsidRPr="00B1445D">
        <w:rPr>
          <w:rFonts w:ascii="Arial" w:eastAsia="Times New Roman" w:hAnsi="Arial" w:cs="Arial"/>
          <w:b/>
          <w:bCs/>
          <w:color w:val="000000"/>
          <w:lang w:eastAsia="de-DE"/>
        </w:rPr>
        <w:t>in Rheinland-Pfalz</w:t>
      </w:r>
      <w:r w:rsidRPr="00B1445D">
        <w:rPr>
          <w:rFonts w:ascii="Arial" w:eastAsia="Times New Roman" w:hAnsi="Arial" w:cs="Arial"/>
          <w:color w:val="000000"/>
          <w:lang w:eastAsia="de-DE"/>
        </w:rPr>
        <w:t xml:space="preserve"> vom </w:t>
      </w:r>
      <w:r>
        <w:rPr>
          <w:rFonts w:ascii="Arial" w:eastAsia="Times New Roman" w:hAnsi="Arial" w:cs="Arial"/>
          <w:b/>
          <w:bCs/>
          <w:color w:val="000000"/>
          <w:lang w:eastAsia="de-DE"/>
        </w:rPr>
        <w:t>1</w:t>
      </w:r>
      <w:r w:rsidR="004542EA">
        <w:rPr>
          <w:rFonts w:ascii="Arial" w:eastAsia="Times New Roman" w:hAnsi="Arial" w:cs="Arial"/>
          <w:b/>
          <w:bCs/>
          <w:color w:val="000000"/>
          <w:lang w:eastAsia="de-DE"/>
        </w:rPr>
        <w:t>4</w:t>
      </w:r>
      <w:r w:rsidRPr="00B1445D">
        <w:rPr>
          <w:rFonts w:ascii="Arial" w:eastAsia="Times New Roman" w:hAnsi="Arial" w:cs="Arial"/>
          <w:b/>
          <w:bCs/>
          <w:color w:val="000000"/>
          <w:lang w:eastAsia="de-DE"/>
        </w:rPr>
        <w:t xml:space="preserve">. </w:t>
      </w:r>
      <w:r w:rsidR="00F67FA5">
        <w:rPr>
          <w:rFonts w:ascii="Arial" w:eastAsia="Times New Roman" w:hAnsi="Arial" w:cs="Arial"/>
          <w:b/>
          <w:bCs/>
          <w:color w:val="000000"/>
          <w:lang w:eastAsia="de-DE"/>
        </w:rPr>
        <w:t xml:space="preserve">November </w:t>
      </w:r>
      <w:r>
        <w:rPr>
          <w:rFonts w:ascii="Arial" w:eastAsia="Times New Roman" w:hAnsi="Arial" w:cs="Arial"/>
          <w:b/>
          <w:bCs/>
          <w:color w:val="000000"/>
          <w:lang w:eastAsia="de-DE"/>
        </w:rPr>
        <w:t xml:space="preserve">bis zum </w:t>
      </w:r>
      <w:r w:rsidR="004542EA">
        <w:rPr>
          <w:rFonts w:ascii="Arial" w:eastAsia="Times New Roman" w:hAnsi="Arial" w:cs="Arial"/>
          <w:b/>
          <w:bCs/>
          <w:color w:val="000000"/>
          <w:lang w:eastAsia="de-DE"/>
        </w:rPr>
        <w:t>28</w:t>
      </w:r>
      <w:r>
        <w:rPr>
          <w:rFonts w:ascii="Arial" w:eastAsia="Times New Roman" w:hAnsi="Arial" w:cs="Arial"/>
          <w:b/>
          <w:bCs/>
          <w:color w:val="000000"/>
          <w:lang w:eastAsia="de-DE"/>
        </w:rPr>
        <w:t xml:space="preserve">. </w:t>
      </w:r>
      <w:r w:rsidR="00D64EBC">
        <w:rPr>
          <w:rFonts w:ascii="Arial" w:eastAsia="Times New Roman" w:hAnsi="Arial" w:cs="Arial"/>
          <w:b/>
          <w:bCs/>
          <w:color w:val="000000"/>
          <w:lang w:eastAsia="de-DE"/>
        </w:rPr>
        <w:t>November</w:t>
      </w:r>
      <w:r>
        <w:rPr>
          <w:rFonts w:ascii="Arial" w:eastAsia="Times New Roman" w:hAnsi="Arial" w:cs="Arial"/>
          <w:b/>
          <w:bCs/>
          <w:color w:val="000000"/>
          <w:lang w:eastAsia="de-DE"/>
        </w:rPr>
        <w:t xml:space="preserve"> </w:t>
      </w:r>
      <w:r w:rsidRPr="00B1445D">
        <w:rPr>
          <w:rFonts w:ascii="Arial" w:eastAsia="Times New Roman" w:hAnsi="Arial" w:cs="Arial"/>
          <w:b/>
          <w:bCs/>
          <w:color w:val="000000"/>
          <w:lang w:eastAsia="de-DE"/>
        </w:rPr>
        <w:t>20</w:t>
      </w:r>
      <w:r>
        <w:rPr>
          <w:rFonts w:ascii="Arial" w:eastAsia="Times New Roman" w:hAnsi="Arial" w:cs="Arial"/>
          <w:b/>
          <w:bCs/>
          <w:color w:val="000000"/>
          <w:lang w:eastAsia="de-DE"/>
        </w:rPr>
        <w:t>2</w:t>
      </w:r>
      <w:r w:rsidR="004542EA">
        <w:rPr>
          <w:rFonts w:ascii="Arial" w:eastAsia="Times New Roman" w:hAnsi="Arial" w:cs="Arial"/>
          <w:b/>
          <w:bCs/>
          <w:color w:val="000000"/>
          <w:lang w:eastAsia="de-DE"/>
        </w:rPr>
        <w:t>6</w:t>
      </w:r>
      <w:r w:rsidRPr="00B1445D">
        <w:rPr>
          <w:rFonts w:ascii="Arial" w:eastAsia="Times New Roman" w:hAnsi="Arial" w:cs="Arial"/>
          <w:b/>
          <w:bCs/>
          <w:color w:val="000000"/>
          <w:lang w:eastAsia="de-DE"/>
        </w:rPr>
        <w:t>.</w:t>
      </w:r>
    </w:p>
    <w:p w14:paraId="38B5A156"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2AFB2388" w14:textId="0A15DD67" w:rsidR="00FC2C74" w:rsidRPr="00B1445D" w:rsidRDefault="00FC2C74" w:rsidP="00C41AD4">
      <w:pPr>
        <w:keepNext/>
        <w:autoSpaceDE w:val="0"/>
        <w:autoSpaceDN w:val="0"/>
        <w:spacing w:before="240" w:after="60" w:line="360" w:lineRule="auto"/>
        <w:jc w:val="both"/>
        <w:outlineLvl w:val="1"/>
        <w:rPr>
          <w:rFonts w:ascii="Arial" w:eastAsia="Times New Roman" w:hAnsi="Arial" w:cs="Arial"/>
          <w:i/>
          <w:iCs/>
          <w:color w:val="000000"/>
          <w:sz w:val="20"/>
          <w:szCs w:val="20"/>
          <w:lang w:eastAsia="de-DE"/>
        </w:rPr>
      </w:pPr>
      <w:r w:rsidRPr="00B1445D">
        <w:rPr>
          <w:rFonts w:ascii="Arial" w:eastAsia="Times New Roman" w:hAnsi="Arial" w:cs="Arial"/>
          <w:i/>
          <w:iCs/>
          <w:color w:val="000000"/>
          <w:sz w:val="20"/>
          <w:szCs w:val="20"/>
          <w:lang w:eastAsia="de-DE"/>
        </w:rPr>
        <w:t>Die An- und Abreise wird von Trier nach Dijon zentral per Bus organisiert (</w:t>
      </w:r>
      <w:r w:rsidRPr="00266DA6">
        <w:rPr>
          <w:rFonts w:ascii="Arial" w:eastAsia="Times New Roman" w:hAnsi="Arial" w:cs="Arial"/>
          <w:b/>
          <w:i/>
          <w:iCs/>
          <w:color w:val="000000"/>
          <w:sz w:val="20"/>
          <w:szCs w:val="20"/>
          <w:lang w:eastAsia="de-DE"/>
        </w:rPr>
        <w:t xml:space="preserve">Reisekostenbeteiligung: ca. </w:t>
      </w:r>
      <w:r w:rsidR="004542EA">
        <w:rPr>
          <w:rFonts w:ascii="Arial" w:eastAsia="Times New Roman" w:hAnsi="Arial" w:cs="Arial"/>
          <w:b/>
          <w:i/>
          <w:iCs/>
          <w:color w:val="000000"/>
          <w:sz w:val="20"/>
          <w:szCs w:val="20"/>
          <w:lang w:eastAsia="de-DE"/>
        </w:rPr>
        <w:t>8</w:t>
      </w:r>
      <w:r w:rsidR="00C41AD4">
        <w:rPr>
          <w:rFonts w:ascii="Arial" w:eastAsia="Times New Roman" w:hAnsi="Arial" w:cs="Arial"/>
          <w:b/>
          <w:i/>
          <w:iCs/>
          <w:color w:val="000000"/>
          <w:sz w:val="20"/>
          <w:szCs w:val="20"/>
          <w:lang w:eastAsia="de-DE"/>
        </w:rPr>
        <w:t xml:space="preserve">0 </w:t>
      </w:r>
      <w:r w:rsidRPr="00266DA6">
        <w:rPr>
          <w:rFonts w:ascii="Arial" w:eastAsia="Times New Roman" w:hAnsi="Arial" w:cs="Arial"/>
          <w:b/>
          <w:i/>
          <w:iCs/>
          <w:color w:val="000000"/>
          <w:sz w:val="20"/>
          <w:szCs w:val="20"/>
          <w:lang w:eastAsia="de-DE"/>
        </w:rPr>
        <w:t>Euro</w:t>
      </w:r>
      <w:r w:rsidRPr="00B1445D">
        <w:rPr>
          <w:rFonts w:ascii="Arial" w:eastAsia="Times New Roman" w:hAnsi="Arial" w:cs="Arial"/>
          <w:i/>
          <w:iCs/>
          <w:color w:val="000000"/>
          <w:sz w:val="20"/>
          <w:szCs w:val="20"/>
          <w:lang w:eastAsia="de-DE"/>
        </w:rPr>
        <w:t>). Die Fahrten von und nach Trier, auch zur Abholung und Verabschiedung des Partners, müssen privat organisiert werden. Nähere Informationen erfolgen nach dem Auswahlverfahren.</w:t>
      </w:r>
    </w:p>
    <w:p w14:paraId="7F8ED039"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24D72746" w14:textId="77777777" w:rsidR="00FC2C74" w:rsidRPr="00B1445D" w:rsidRDefault="00FC2C74" w:rsidP="00C41AD4">
      <w:pPr>
        <w:keepNext/>
        <w:autoSpaceDE w:val="0"/>
        <w:autoSpaceDN w:val="0"/>
        <w:spacing w:after="0" w:line="360" w:lineRule="auto"/>
        <w:jc w:val="both"/>
        <w:outlineLvl w:val="0"/>
        <w:rPr>
          <w:rFonts w:ascii="Arial" w:eastAsia="Times New Roman" w:hAnsi="Arial" w:cs="Arial"/>
          <w:b/>
          <w:bCs/>
          <w:color w:val="000000"/>
          <w:u w:val="single"/>
          <w:lang w:eastAsia="de-DE"/>
        </w:rPr>
      </w:pPr>
      <w:r w:rsidRPr="00B1445D">
        <w:rPr>
          <w:rFonts w:ascii="Arial" w:eastAsia="Times New Roman" w:hAnsi="Arial" w:cs="Arial"/>
          <w:b/>
          <w:bCs/>
          <w:color w:val="000000"/>
          <w:u w:val="single"/>
          <w:lang w:eastAsia="de-DE"/>
        </w:rPr>
        <w:t>Bewerbungs- und Auswahlverfahren</w:t>
      </w:r>
    </w:p>
    <w:p w14:paraId="6D0A78FA"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45CFF2C6" w14:textId="135321A8"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t xml:space="preserve">Die Zuordnung der Partner erfolgt im </w:t>
      </w:r>
      <w:r w:rsidR="008F41FB">
        <w:rPr>
          <w:rFonts w:ascii="Arial" w:eastAsia="Times New Roman" w:hAnsi="Arial" w:cs="Arial"/>
          <w:color w:val="000000"/>
          <w:lang w:eastAsia="de-DE"/>
        </w:rPr>
        <w:t>April/</w:t>
      </w:r>
      <w:r>
        <w:rPr>
          <w:rFonts w:ascii="Arial" w:eastAsia="Times New Roman" w:hAnsi="Arial" w:cs="Arial"/>
          <w:color w:val="000000"/>
          <w:lang w:eastAsia="de-DE"/>
        </w:rPr>
        <w:t>Mai</w:t>
      </w:r>
      <w:r w:rsidRPr="00B1445D">
        <w:rPr>
          <w:rFonts w:ascii="Arial" w:eastAsia="Times New Roman" w:hAnsi="Arial" w:cs="Arial"/>
          <w:color w:val="000000"/>
          <w:lang w:eastAsia="de-DE"/>
        </w:rPr>
        <w:t>. Die Bewerberinnen und Bewerber werden bis Schuljahresende über ihre Aufnahme in das Programm informiert. Unmittelbar nach Erhalt der Zusage nehmen sie Kontakt zu ihrem Partner</w:t>
      </w:r>
      <w:r w:rsidR="00C41AD4">
        <w:rPr>
          <w:rFonts w:ascii="Arial" w:eastAsia="Times New Roman" w:hAnsi="Arial" w:cs="Arial"/>
          <w:color w:val="000000"/>
          <w:lang w:eastAsia="de-DE"/>
        </w:rPr>
        <w:t>/ ihrer Partnerin</w:t>
      </w:r>
      <w:r w:rsidRPr="00B1445D">
        <w:rPr>
          <w:rFonts w:ascii="Arial" w:eastAsia="Times New Roman" w:hAnsi="Arial" w:cs="Arial"/>
          <w:color w:val="000000"/>
          <w:lang w:eastAsia="de-DE"/>
        </w:rPr>
        <w:t xml:space="preserve"> auf.</w:t>
      </w:r>
    </w:p>
    <w:p w14:paraId="55A17BC2" w14:textId="77777777" w:rsidR="00FC2C74" w:rsidRPr="00B1445D" w:rsidRDefault="00FC2C74" w:rsidP="00C41AD4">
      <w:pPr>
        <w:autoSpaceDE w:val="0"/>
        <w:autoSpaceDN w:val="0"/>
        <w:spacing w:after="0" w:line="360" w:lineRule="auto"/>
        <w:jc w:val="both"/>
        <w:rPr>
          <w:rFonts w:ascii="Arial" w:eastAsia="Times New Roman" w:hAnsi="Arial" w:cs="Arial"/>
          <w:b/>
          <w:bCs/>
          <w:color w:val="000000"/>
          <w:u w:val="single"/>
          <w:lang w:eastAsia="de-DE"/>
        </w:rPr>
      </w:pPr>
    </w:p>
    <w:p w14:paraId="2F15958C" w14:textId="77777777" w:rsidR="00FC2C74" w:rsidRPr="00B1445D" w:rsidRDefault="00FC2C74" w:rsidP="00C41AD4">
      <w:pPr>
        <w:autoSpaceDE w:val="0"/>
        <w:autoSpaceDN w:val="0"/>
        <w:spacing w:after="0" w:line="360" w:lineRule="auto"/>
        <w:jc w:val="both"/>
        <w:rPr>
          <w:rFonts w:ascii="Arial" w:eastAsia="Times New Roman" w:hAnsi="Arial" w:cs="Arial"/>
          <w:b/>
          <w:bCs/>
          <w:color w:val="000000"/>
          <w:u w:val="single"/>
          <w:lang w:eastAsia="de-DE"/>
        </w:rPr>
      </w:pPr>
      <w:r w:rsidRPr="00B1445D">
        <w:rPr>
          <w:rFonts w:ascii="Arial" w:eastAsia="Times New Roman" w:hAnsi="Arial" w:cs="Arial"/>
          <w:b/>
          <w:bCs/>
          <w:color w:val="000000"/>
          <w:u w:val="single"/>
          <w:lang w:eastAsia="de-DE"/>
        </w:rPr>
        <w:t>Bewerbungsunterlagen</w:t>
      </w:r>
    </w:p>
    <w:p w14:paraId="6A16EE0E"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0CB772E5"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t>Die notwendigen Bewerbungsunterlagen können direkt von der folgenden Webseite aus heruntergeladen werden:</w:t>
      </w:r>
    </w:p>
    <w:p w14:paraId="16829554" w14:textId="77777777" w:rsidR="00C41AD4" w:rsidRDefault="00C41AD4" w:rsidP="00C41AD4">
      <w:pPr>
        <w:autoSpaceDE w:val="0"/>
        <w:autoSpaceDN w:val="0"/>
        <w:spacing w:line="360" w:lineRule="auto"/>
        <w:jc w:val="both"/>
        <w:rPr>
          <w:rFonts w:ascii="Arial" w:eastAsia="Times New Roman" w:hAnsi="Arial" w:cs="Arial"/>
          <w:b/>
          <w:bCs/>
          <w:color w:val="0000FF" w:themeColor="hyperlink"/>
          <w:sz w:val="24"/>
          <w:szCs w:val="24"/>
          <w:u w:val="single"/>
          <w:lang w:eastAsia="de-DE"/>
        </w:rPr>
      </w:pPr>
      <w:hyperlink r:id="rId4" w:history="1">
        <w:r>
          <w:rPr>
            <w:rStyle w:val="Hyperlink"/>
            <w:rFonts w:cs="Arial"/>
            <w:b/>
            <w:bCs/>
          </w:rPr>
          <w:t>https://bildung.rlp.de/eu-int/schuelerinnen-und-schueler</w:t>
        </w:r>
      </w:hyperlink>
    </w:p>
    <w:p w14:paraId="34C4B63B"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798FC18F"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b/>
          <w:bCs/>
          <w:color w:val="000000"/>
          <w:u w:val="single"/>
          <w:lang w:eastAsia="de-DE"/>
        </w:rPr>
        <w:t>Aufgaben der Gasteltern und der Schulen</w:t>
      </w:r>
    </w:p>
    <w:p w14:paraId="1B0179C5"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22A946EC"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t xml:space="preserve">Bei einem Individualaustausch hängt der Erfolg im Wesentlichen von dem Kontakt der beiden Austauschpartner sowie von der Integration in die Gastfamilie ab. </w:t>
      </w:r>
    </w:p>
    <w:p w14:paraId="531282BB"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082E2637"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t>Die Gasteltern verpflichten sich, den Gastschüler/ die Gastschülerin in ihre Familie zu integrieren, den Zugang zu kulturellen Veranstaltungen zu fördern und zur Verbesserung der Kenntnisse durch die Verwendung der jeweiligen Sprache in der täglichen Kommunikation beizutragen. Sie übernehmen während des Austausches die volle Verantwortung und die Aufsichtspflicht.</w:t>
      </w:r>
    </w:p>
    <w:p w14:paraId="6D7CBD22"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6570A12F"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t>Die Gastschülerinnen und -schüler besuchen während ihres Aufenthaltes die Schule Ihres Partners und bemühen sich, sich aktiv in den Unterricht und in das Schulleben zu integrieren. Die Schulleitungen benennen eine Lehrerin oder einen Lehrer als Tutor für den Austauschschüler. Auch der jeweilige Fremdsprachenlehrer kann ein Ansprechpartner sein. Zum Abschluss ihres Aufenthaltes lassen sich die Austauschschüler eine Teilnahmebestätigung ihrer Gastschule ausstellen.</w:t>
      </w:r>
    </w:p>
    <w:p w14:paraId="2CE46E34"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52648A78"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lastRenderedPageBreak/>
        <w:t>Im Falle eines Rücktritts vor oder während des Aufenthalts müssen die Familien zwingend die Gastfamilie, die beiden Schulen sowie die ADD in Kenntnis setzen, indem sie die Gründe des Rücktritts darlegen.</w:t>
      </w:r>
    </w:p>
    <w:p w14:paraId="762105AB"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6BE3566C" w14:textId="77777777" w:rsidR="00FC2C74" w:rsidRPr="00B1445D" w:rsidRDefault="00FC2C74" w:rsidP="00C41AD4">
      <w:pPr>
        <w:keepNext/>
        <w:autoSpaceDE w:val="0"/>
        <w:autoSpaceDN w:val="0"/>
        <w:spacing w:after="0" w:line="360" w:lineRule="auto"/>
        <w:jc w:val="both"/>
        <w:outlineLvl w:val="0"/>
        <w:rPr>
          <w:rFonts w:ascii="Arial" w:eastAsia="Times New Roman" w:hAnsi="Arial" w:cs="Arial"/>
          <w:b/>
          <w:bCs/>
          <w:color w:val="000000"/>
          <w:u w:val="single"/>
          <w:lang w:eastAsia="de-DE"/>
        </w:rPr>
      </w:pPr>
      <w:r w:rsidRPr="00B1445D">
        <w:rPr>
          <w:rFonts w:ascii="Arial" w:eastAsia="Times New Roman" w:hAnsi="Arial" w:cs="Arial"/>
          <w:b/>
          <w:bCs/>
          <w:color w:val="000000"/>
          <w:u w:val="single"/>
          <w:lang w:eastAsia="de-DE"/>
        </w:rPr>
        <w:t>Aufgaben der durchführenden Institutionen</w:t>
      </w:r>
    </w:p>
    <w:p w14:paraId="0B775D41" w14:textId="77777777" w:rsidR="00FC2C74" w:rsidRPr="00B1445D" w:rsidRDefault="00FC2C74" w:rsidP="00C41AD4">
      <w:pPr>
        <w:autoSpaceDE w:val="0"/>
        <w:autoSpaceDN w:val="0"/>
        <w:spacing w:after="0" w:line="360" w:lineRule="auto"/>
        <w:jc w:val="both"/>
        <w:rPr>
          <w:rFonts w:ascii="Arial" w:eastAsia="Times New Roman" w:hAnsi="Arial" w:cs="Arial"/>
          <w:color w:val="000000"/>
          <w:u w:val="single"/>
          <w:lang w:eastAsia="de-DE"/>
        </w:rPr>
      </w:pPr>
    </w:p>
    <w:p w14:paraId="7D414F5E"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t xml:space="preserve">Die Institutionen, die das Schüleraustauschprogramm durchführen, sind die Aufsichts- und Dienstleistungsdirektion Trier und das </w:t>
      </w:r>
      <w:proofErr w:type="spellStart"/>
      <w:r w:rsidRPr="00B1445D">
        <w:rPr>
          <w:rFonts w:ascii="Arial" w:eastAsia="Times New Roman" w:hAnsi="Arial" w:cs="Arial"/>
          <w:color w:val="000000"/>
          <w:lang w:eastAsia="de-DE"/>
        </w:rPr>
        <w:t>Rectorat</w:t>
      </w:r>
      <w:proofErr w:type="spellEnd"/>
      <w:r w:rsidRPr="00B1445D">
        <w:rPr>
          <w:rFonts w:ascii="Arial" w:eastAsia="Times New Roman" w:hAnsi="Arial" w:cs="Arial"/>
          <w:color w:val="000000"/>
          <w:lang w:eastAsia="de-DE"/>
        </w:rPr>
        <w:t xml:space="preserve"> der Académie de Dijon/ Burgund.</w:t>
      </w:r>
    </w:p>
    <w:p w14:paraId="4D8EB14C"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t>Diese Institutionen haben es sich zum Ziel gesetzt, für die in das Programm aufgenommenen Schülerinnen und Schüler Partner zu finden und den Schulbesuch in einer der Partnerregionen zu ermöglichen.</w:t>
      </w:r>
    </w:p>
    <w:p w14:paraId="76349D07" w14:textId="77777777" w:rsidR="00FC2C74" w:rsidRPr="00B1445D" w:rsidRDefault="00FC2C74" w:rsidP="00C41AD4">
      <w:pPr>
        <w:autoSpaceDE w:val="0"/>
        <w:autoSpaceDN w:val="0"/>
        <w:spacing w:after="0" w:line="360" w:lineRule="auto"/>
        <w:jc w:val="both"/>
        <w:rPr>
          <w:rFonts w:ascii="Arial" w:eastAsia="Times New Roman" w:hAnsi="Arial" w:cs="Arial"/>
          <w:b/>
          <w:bCs/>
          <w:color w:val="000000"/>
          <w:lang w:eastAsia="de-DE"/>
        </w:rPr>
      </w:pPr>
      <w:r w:rsidRPr="00B1445D">
        <w:rPr>
          <w:rFonts w:ascii="Arial" w:eastAsia="Times New Roman" w:hAnsi="Arial" w:cs="Arial"/>
          <w:b/>
          <w:bCs/>
          <w:color w:val="000000"/>
          <w:lang w:eastAsia="de-DE"/>
        </w:rPr>
        <w:t>Ihre Aufgabe besteht lediglich in der Vermittlung der Partner sowie in der Durchführung der Hin- und Rückfahrt auf der Strecke Trier-Dijon. Während des Programmablaufs können sie keine pädagogische Betreuung leisten.</w:t>
      </w:r>
    </w:p>
    <w:p w14:paraId="5B790F60"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t xml:space="preserve">Sie sind keine Vertragspartner der Teilnehmer am Programm. Die Leistungsbeziehungen bestehen ausschließlich zwischen den beiden beteiligten Familien. </w:t>
      </w:r>
    </w:p>
    <w:p w14:paraId="4E4FBD33" w14:textId="77777777" w:rsidR="00FC2C74" w:rsidRPr="00B1445D" w:rsidRDefault="00FC2C74" w:rsidP="00C41AD4">
      <w:pPr>
        <w:autoSpaceDE w:val="0"/>
        <w:autoSpaceDN w:val="0"/>
        <w:spacing w:after="0" w:line="360" w:lineRule="auto"/>
        <w:jc w:val="both"/>
        <w:rPr>
          <w:rFonts w:ascii="Arial" w:eastAsia="Times New Roman" w:hAnsi="Arial" w:cs="Arial"/>
          <w:color w:val="000000"/>
          <w:u w:val="single"/>
          <w:lang w:eastAsia="de-DE"/>
        </w:rPr>
      </w:pPr>
    </w:p>
    <w:p w14:paraId="641A39DF"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b/>
          <w:bCs/>
          <w:color w:val="000000"/>
          <w:u w:val="single"/>
          <w:lang w:eastAsia="de-DE"/>
        </w:rPr>
        <w:t>Versicherungsfragen</w:t>
      </w:r>
    </w:p>
    <w:p w14:paraId="5D2B12E0"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588006AC"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color w:val="000000"/>
          <w:lang w:eastAsia="de-DE"/>
        </w:rPr>
        <w:t xml:space="preserve">Für die Klärung aller versicherungstechnischen Fragen sind die Eltern der Schülerinnen und Schüler verantwortlich. Genaue Auskünfte erteilen die jeweiligen Versicherungen. </w:t>
      </w:r>
    </w:p>
    <w:p w14:paraId="428CD285" w14:textId="77777777" w:rsidR="00FC2C74" w:rsidRPr="00B1445D" w:rsidRDefault="00FC2C74" w:rsidP="00C41AD4">
      <w:pPr>
        <w:autoSpaceDE w:val="0"/>
        <w:autoSpaceDN w:val="0"/>
        <w:spacing w:after="0" w:line="360" w:lineRule="auto"/>
        <w:jc w:val="both"/>
        <w:rPr>
          <w:rFonts w:ascii="Arial" w:eastAsia="Times New Roman" w:hAnsi="Arial" w:cs="Arial"/>
          <w:color w:val="000000"/>
          <w:u w:val="single"/>
          <w:lang w:eastAsia="de-DE"/>
        </w:rPr>
      </w:pPr>
    </w:p>
    <w:p w14:paraId="2F751095"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r w:rsidRPr="00B1445D">
        <w:rPr>
          <w:rFonts w:ascii="Arial" w:eastAsia="Times New Roman" w:hAnsi="Arial" w:cs="Arial"/>
          <w:b/>
          <w:bCs/>
          <w:color w:val="000000"/>
          <w:u w:val="single"/>
          <w:lang w:eastAsia="de-DE"/>
        </w:rPr>
        <w:t>Bewerbungsfrist</w:t>
      </w:r>
    </w:p>
    <w:p w14:paraId="3909FCEB" w14:textId="77777777" w:rsidR="00FC2C74" w:rsidRPr="00B1445D" w:rsidRDefault="00FC2C74" w:rsidP="00C41AD4">
      <w:pPr>
        <w:autoSpaceDE w:val="0"/>
        <w:autoSpaceDN w:val="0"/>
        <w:spacing w:after="0" w:line="360" w:lineRule="auto"/>
        <w:jc w:val="both"/>
        <w:rPr>
          <w:rFonts w:ascii="Arial" w:eastAsia="Times New Roman" w:hAnsi="Arial" w:cs="Arial"/>
          <w:color w:val="000000"/>
          <w:lang w:eastAsia="de-DE"/>
        </w:rPr>
      </w:pPr>
    </w:p>
    <w:p w14:paraId="4F38A693" w14:textId="40464719" w:rsidR="00FC2C74" w:rsidRPr="00B1445D" w:rsidRDefault="00FC2C74" w:rsidP="00C41AD4">
      <w:pPr>
        <w:autoSpaceDE w:val="0"/>
        <w:autoSpaceDN w:val="0"/>
        <w:spacing w:after="0" w:line="360" w:lineRule="auto"/>
        <w:rPr>
          <w:rFonts w:ascii="Arial" w:eastAsia="Times New Roman" w:hAnsi="Arial" w:cs="Arial"/>
          <w:b/>
          <w:bCs/>
          <w:lang w:eastAsia="de-DE"/>
        </w:rPr>
      </w:pPr>
      <w:r w:rsidRPr="00C41AD4">
        <w:rPr>
          <w:rFonts w:ascii="Arial" w:eastAsia="Times New Roman" w:hAnsi="Arial" w:cs="Arial"/>
          <w:b/>
          <w:bCs/>
          <w:color w:val="000000"/>
          <w:u w:val="single"/>
          <w:lang w:eastAsia="de-DE"/>
        </w:rPr>
        <w:t>Bewerbungsschluss</w:t>
      </w:r>
      <w:r w:rsidRPr="00C41AD4">
        <w:rPr>
          <w:rFonts w:ascii="Arial" w:eastAsia="Times New Roman" w:hAnsi="Arial" w:cs="Arial"/>
          <w:b/>
          <w:bCs/>
          <w:color w:val="000000"/>
          <w:lang w:eastAsia="de-DE"/>
        </w:rPr>
        <w:t xml:space="preserve"> ist der </w:t>
      </w:r>
      <w:r w:rsidR="00C41AD4" w:rsidRPr="008F41FB">
        <w:rPr>
          <w:rFonts w:ascii="Arial" w:eastAsia="Times New Roman" w:hAnsi="Arial" w:cs="Arial"/>
          <w:b/>
          <w:bCs/>
          <w:color w:val="000000"/>
          <w:u w:val="single"/>
          <w:lang w:eastAsia="de-DE"/>
        </w:rPr>
        <w:t>2</w:t>
      </w:r>
      <w:r w:rsidR="008F41FB" w:rsidRPr="008F41FB">
        <w:rPr>
          <w:rFonts w:ascii="Arial" w:eastAsia="Times New Roman" w:hAnsi="Arial" w:cs="Arial"/>
          <w:b/>
          <w:bCs/>
          <w:color w:val="000000"/>
          <w:u w:val="single"/>
          <w:lang w:eastAsia="de-DE"/>
        </w:rPr>
        <w:t>0</w:t>
      </w:r>
      <w:r w:rsidRPr="008F41FB">
        <w:rPr>
          <w:rFonts w:ascii="Arial" w:eastAsia="Times New Roman" w:hAnsi="Arial" w:cs="Arial"/>
          <w:b/>
          <w:bCs/>
          <w:color w:val="000000"/>
          <w:u w:val="single"/>
          <w:lang w:eastAsia="de-DE"/>
        </w:rPr>
        <w:t xml:space="preserve">. </w:t>
      </w:r>
      <w:r w:rsidR="00C41AD4" w:rsidRPr="008F41FB">
        <w:rPr>
          <w:rFonts w:ascii="Arial" w:eastAsia="Times New Roman" w:hAnsi="Arial" w:cs="Arial"/>
          <w:b/>
          <w:bCs/>
          <w:color w:val="000000"/>
          <w:u w:val="single"/>
          <w:lang w:eastAsia="de-DE"/>
        </w:rPr>
        <w:t>März</w:t>
      </w:r>
      <w:r w:rsidRPr="008F41FB">
        <w:rPr>
          <w:rFonts w:ascii="Arial" w:eastAsia="Times New Roman" w:hAnsi="Arial" w:cs="Arial"/>
          <w:b/>
          <w:bCs/>
          <w:color w:val="000000"/>
          <w:u w:val="single"/>
          <w:lang w:eastAsia="de-DE"/>
        </w:rPr>
        <w:t xml:space="preserve"> 202</w:t>
      </w:r>
      <w:r w:rsidR="004542EA" w:rsidRPr="008F41FB">
        <w:rPr>
          <w:rFonts w:ascii="Arial" w:eastAsia="Times New Roman" w:hAnsi="Arial" w:cs="Arial"/>
          <w:b/>
          <w:bCs/>
          <w:color w:val="000000"/>
          <w:u w:val="single"/>
          <w:lang w:eastAsia="de-DE"/>
        </w:rPr>
        <w:t>6</w:t>
      </w:r>
      <w:r w:rsidRPr="008F41FB">
        <w:rPr>
          <w:rFonts w:ascii="Arial" w:eastAsia="Times New Roman" w:hAnsi="Arial" w:cs="Arial"/>
          <w:b/>
          <w:bCs/>
          <w:color w:val="000000"/>
          <w:lang w:eastAsia="de-DE"/>
        </w:rPr>
        <w:t>.</w:t>
      </w:r>
      <w:r w:rsidRPr="00B1445D">
        <w:rPr>
          <w:rFonts w:ascii="Arial" w:eastAsia="Times New Roman" w:hAnsi="Arial" w:cs="Arial"/>
          <w:b/>
          <w:bCs/>
          <w:lang w:eastAsia="de-DE"/>
        </w:rPr>
        <w:t xml:space="preserve"> </w:t>
      </w:r>
    </w:p>
    <w:p w14:paraId="4B5B421F" w14:textId="384852C7" w:rsidR="00FC2C74" w:rsidRDefault="00FC2C74" w:rsidP="00C41AD4">
      <w:pPr>
        <w:autoSpaceDE w:val="0"/>
        <w:autoSpaceDN w:val="0"/>
        <w:spacing w:after="0" w:line="360" w:lineRule="auto"/>
      </w:pPr>
      <w:r w:rsidRPr="00B1445D">
        <w:rPr>
          <w:rFonts w:ascii="Arial" w:eastAsia="Times New Roman" w:hAnsi="Arial" w:cs="Arial"/>
          <w:bCs/>
          <w:lang w:eastAsia="de-DE"/>
        </w:rPr>
        <w:t xml:space="preserve">Die Bewerbungen sind </w:t>
      </w:r>
      <w:r w:rsidRPr="00B1445D">
        <w:rPr>
          <w:rFonts w:ascii="Arial" w:eastAsia="Times New Roman" w:hAnsi="Arial" w:cs="Arial"/>
          <w:b/>
          <w:bCs/>
          <w:lang w:eastAsia="de-DE"/>
        </w:rPr>
        <w:t xml:space="preserve">in </w:t>
      </w:r>
      <w:r w:rsidRPr="00B1445D">
        <w:rPr>
          <w:rFonts w:ascii="Arial" w:eastAsia="Times New Roman" w:hAnsi="Arial" w:cs="Arial"/>
          <w:b/>
          <w:lang w:eastAsia="de-DE"/>
        </w:rPr>
        <w:t>vierfacher</w:t>
      </w:r>
      <w:r w:rsidRPr="00B1445D">
        <w:rPr>
          <w:rFonts w:ascii="Arial" w:eastAsia="Times New Roman" w:hAnsi="Arial" w:cs="Arial"/>
          <w:b/>
          <w:bCs/>
          <w:lang w:eastAsia="de-DE"/>
        </w:rPr>
        <w:t xml:space="preserve"> Ausfertigung </w:t>
      </w:r>
      <w:r w:rsidRPr="00B1445D">
        <w:rPr>
          <w:rFonts w:ascii="Arial" w:eastAsia="Times New Roman" w:hAnsi="Arial" w:cs="Arial"/>
          <w:bCs/>
          <w:lang w:eastAsia="de-DE"/>
        </w:rPr>
        <w:t>(ein Original, drei gut lesbare Kopien</w:t>
      </w:r>
      <w:r w:rsidR="00C41AD4">
        <w:rPr>
          <w:rFonts w:ascii="Arial" w:eastAsia="Times New Roman" w:hAnsi="Arial" w:cs="Arial"/>
          <w:bCs/>
          <w:lang w:eastAsia="de-DE"/>
        </w:rPr>
        <w:t>, möglichst doppelseitig kopiert</w:t>
      </w:r>
      <w:r w:rsidRPr="00B1445D">
        <w:rPr>
          <w:rFonts w:ascii="Arial" w:eastAsia="Times New Roman" w:hAnsi="Arial" w:cs="Arial"/>
          <w:bCs/>
          <w:lang w:eastAsia="de-DE"/>
        </w:rPr>
        <w:t>) einzureichen bei der</w:t>
      </w:r>
      <w:r w:rsidRPr="00B1445D">
        <w:rPr>
          <w:rFonts w:ascii="Arial" w:eastAsia="Times New Roman" w:hAnsi="Arial" w:cs="Arial"/>
          <w:b/>
          <w:bCs/>
          <w:lang w:eastAsia="de-DE"/>
        </w:rPr>
        <w:t xml:space="preserve"> </w:t>
      </w:r>
      <w:r w:rsidRPr="00B1445D">
        <w:rPr>
          <w:rFonts w:ascii="Arial" w:eastAsia="Times New Roman" w:hAnsi="Arial" w:cs="Arial"/>
          <w:lang w:eastAsia="de-DE"/>
        </w:rPr>
        <w:t xml:space="preserve">ADD Trier, z. Hd. Frau </w:t>
      </w:r>
      <w:r w:rsidR="00D64EBC">
        <w:rPr>
          <w:rFonts w:ascii="Arial" w:eastAsia="Times New Roman" w:hAnsi="Arial" w:cs="Arial"/>
          <w:lang w:eastAsia="de-DE"/>
        </w:rPr>
        <w:t>Susanne Schmalen</w:t>
      </w:r>
      <w:r w:rsidRPr="00B1445D">
        <w:rPr>
          <w:rFonts w:ascii="Arial" w:eastAsia="Times New Roman" w:hAnsi="Arial" w:cs="Arial"/>
          <w:lang w:eastAsia="de-DE"/>
        </w:rPr>
        <w:t xml:space="preserve">, Willy-Brandt-Platz 3, 54290 Trier, </w:t>
      </w:r>
      <w:hyperlink r:id="rId5" w:history="1">
        <w:r w:rsidR="00D64EBC" w:rsidRPr="009A351D">
          <w:rPr>
            <w:rStyle w:val="Hyperlink"/>
            <w:rFonts w:ascii="Arial" w:eastAsia="Times New Roman" w:hAnsi="Arial" w:cs="Arial"/>
            <w:lang w:eastAsia="de-DE"/>
          </w:rPr>
          <w:t>susanne.schmalen@add.rlp.de</w:t>
        </w:r>
      </w:hyperlink>
      <w:r w:rsidRPr="00B1445D">
        <w:rPr>
          <w:rFonts w:ascii="Arial" w:eastAsia="Times New Roman" w:hAnsi="Arial" w:cs="Arial"/>
          <w:lang w:eastAsia="de-DE"/>
        </w:rPr>
        <w:t>, Tel.: 0651-9494-860</w:t>
      </w:r>
      <w:r w:rsidRPr="00B1445D">
        <w:rPr>
          <w:rFonts w:ascii="Arial" w:eastAsia="Times New Roman" w:hAnsi="Arial" w:cs="Arial"/>
          <w:b/>
          <w:bCs/>
          <w:lang w:eastAsia="de-DE"/>
        </w:rPr>
        <w:t xml:space="preserve"> (nur montags).</w:t>
      </w:r>
    </w:p>
    <w:p w14:paraId="07048E9C" w14:textId="77777777" w:rsidR="0060242A" w:rsidRDefault="0060242A" w:rsidP="00C41AD4">
      <w:pPr>
        <w:spacing w:line="360" w:lineRule="auto"/>
      </w:pPr>
    </w:p>
    <w:sectPr w:rsidR="0060242A" w:rsidSect="0005320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C74"/>
    <w:rsid w:val="00053208"/>
    <w:rsid w:val="00274FD0"/>
    <w:rsid w:val="003213A9"/>
    <w:rsid w:val="004542EA"/>
    <w:rsid w:val="0060242A"/>
    <w:rsid w:val="008F41FB"/>
    <w:rsid w:val="00A558FC"/>
    <w:rsid w:val="00C41AD4"/>
    <w:rsid w:val="00D64EBC"/>
    <w:rsid w:val="00E24645"/>
    <w:rsid w:val="00E44385"/>
    <w:rsid w:val="00F67FA5"/>
    <w:rsid w:val="00F74757"/>
    <w:rsid w:val="00FC2C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BD34E"/>
  <w15:chartTrackingRefBased/>
  <w15:docId w15:val="{3A58E12F-B224-4F5D-8A39-55870106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C2C74"/>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sid w:val="00F67F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2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sanne.schmalen@add.rlp.de" TargetMode="External"/><Relationship Id="rId4" Type="http://schemas.openxmlformats.org/officeDocument/2006/relationships/hyperlink" Target="https://bildung.rlp.de/eu-int/schuelerinnen-und-schuele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096-1d27-4d3f-abea-e3533339c6b6}" enabled="1" method="Standard" siteId="{68d6b1a2-5f3b-437b-8b0f-53333fda97c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4849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Aufsichts- und Dienstleistungsdirektion Trier</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Cartier, Anne (ADD Trier)</dc:creator>
  <cp:keywords/>
  <dc:description/>
  <cp:lastModifiedBy>Schmalen Susanne</cp:lastModifiedBy>
  <cp:revision>3</cp:revision>
  <dcterms:created xsi:type="dcterms:W3CDTF">2026-02-17T11:03:00Z</dcterms:created>
  <dcterms:modified xsi:type="dcterms:W3CDTF">2026-02-20T09:09:00Z</dcterms:modified>
</cp:coreProperties>
</file>